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D90BD3B" w14:textId="744F4E07" w:rsidR="006210D5" w:rsidRDefault="00843370">
      <w:pPr>
        <w:spacing w:line="240" w:lineRule="auto"/>
        <w:rPr>
          <w:rFonts w:ascii="Barlow Medium" w:eastAsia="Barlow Medium" w:hAnsi="Barlow Medium" w:cs="Barlow Medium"/>
          <w:sz w:val="36"/>
          <w:szCs w:val="36"/>
        </w:rPr>
      </w:pPr>
      <w:r>
        <w:rPr>
          <w:rFonts w:ascii="Barlow Medium" w:eastAsia="Barlow Medium" w:hAnsi="Barlow Medium" w:cs="Barlow Medium"/>
          <w:sz w:val="36"/>
          <w:szCs w:val="36"/>
        </w:rPr>
        <w:t>Staff</w:t>
      </w:r>
      <w:r w:rsidR="00000000">
        <w:rPr>
          <w:rFonts w:ascii="Barlow Medium" w:eastAsia="Barlow Medium" w:hAnsi="Barlow Medium" w:cs="Barlow Medium"/>
          <w:sz w:val="36"/>
          <w:szCs w:val="36"/>
        </w:rPr>
        <w:t xml:space="preserve"> Guide</w:t>
      </w:r>
    </w:p>
    <w:p w14:paraId="34B88522" w14:textId="77777777" w:rsidR="006210D5" w:rsidRDefault="00000000">
      <w:pPr>
        <w:spacing w:line="240" w:lineRule="auto"/>
        <w:rPr>
          <w:rFonts w:ascii="Barlow Medium" w:eastAsia="Barlow Medium" w:hAnsi="Barlow Medium" w:cs="Barlow Medium"/>
          <w:color w:val="335566"/>
          <w:sz w:val="36"/>
          <w:szCs w:val="36"/>
        </w:rPr>
      </w:pPr>
      <w:r>
        <w:rPr>
          <w:rFonts w:ascii="Barlow Medium" w:eastAsia="Barlow Medium" w:hAnsi="Barlow Medium" w:cs="Barlow Medium"/>
          <w:color w:val="335566"/>
          <w:sz w:val="36"/>
          <w:szCs w:val="36"/>
        </w:rPr>
        <w:t>Role-play 2</w:t>
      </w:r>
    </w:p>
    <w:p w14:paraId="25D83734" w14:textId="77777777" w:rsidR="006210D5" w:rsidRDefault="006210D5">
      <w:pPr>
        <w:spacing w:line="240" w:lineRule="auto"/>
        <w:jc w:val="both"/>
        <w:rPr>
          <w:rFonts w:ascii="Poppins" w:eastAsia="Poppins" w:hAnsi="Poppins" w:cs="Poppins"/>
        </w:rPr>
      </w:pPr>
    </w:p>
    <w:p w14:paraId="72CA9529" w14:textId="77777777" w:rsidR="006210D5" w:rsidRDefault="00000000">
      <w:pPr>
        <w:spacing w:line="240" w:lineRule="auto"/>
        <w:jc w:val="both"/>
        <w:rPr>
          <w:rFonts w:ascii="Poppins" w:eastAsia="Poppins" w:hAnsi="Poppins" w:cs="Poppins"/>
          <w:i/>
        </w:rPr>
      </w:pPr>
      <w:r>
        <w:rPr>
          <w:rFonts w:ascii="Poppins" w:eastAsia="Poppins" w:hAnsi="Poppins" w:cs="Poppins"/>
          <w:i/>
        </w:rPr>
        <w:t>Estimated activity length: 30min</w:t>
      </w:r>
    </w:p>
    <w:p w14:paraId="60C94CD7" w14:textId="77777777" w:rsidR="006210D5" w:rsidRDefault="006210D5">
      <w:pPr>
        <w:spacing w:line="240" w:lineRule="auto"/>
        <w:rPr>
          <w:rFonts w:ascii="Poppins" w:eastAsia="Poppins" w:hAnsi="Poppins" w:cs="Poppins"/>
        </w:rPr>
      </w:pPr>
    </w:p>
    <w:p w14:paraId="59EAF830" w14:textId="1EFFC6F5" w:rsidR="006210D5" w:rsidRDefault="00000000" w:rsidP="00023345">
      <w:pPr>
        <w:spacing w:line="240" w:lineRule="auto"/>
        <w:rPr>
          <w:rFonts w:ascii="Poppins" w:eastAsia="Poppins" w:hAnsi="Poppins" w:cs="Poppins"/>
        </w:rPr>
      </w:pPr>
      <w:r>
        <w:rPr>
          <w:rFonts w:ascii="Poppins" w:eastAsia="Poppins" w:hAnsi="Poppins" w:cs="Poppins"/>
        </w:rPr>
        <w:t xml:space="preserve">The goal of role-play 2 is for students to practice documenting tests and their outcomes. </w:t>
      </w:r>
      <w:r w:rsidR="00023345">
        <w:rPr>
          <w:rFonts w:ascii="Poppins" w:eastAsia="Poppins" w:hAnsi="Poppins" w:cs="Poppins"/>
        </w:rPr>
        <w:t xml:space="preserve">Regardless of the role they are playing, ask the students to document the tests being run, and to write bug reports for any bugs they find. </w:t>
      </w:r>
    </w:p>
    <w:p w14:paraId="26403CC1" w14:textId="77777777" w:rsidR="006210D5" w:rsidRDefault="006210D5">
      <w:pPr>
        <w:spacing w:line="240" w:lineRule="auto"/>
        <w:rPr>
          <w:rFonts w:ascii="Poppins" w:eastAsia="Poppins" w:hAnsi="Poppins" w:cs="Poppins"/>
        </w:rPr>
      </w:pPr>
    </w:p>
    <w:p w14:paraId="0967807F" w14:textId="77777777" w:rsidR="006210D5" w:rsidRDefault="00000000">
      <w:pPr>
        <w:spacing w:line="240" w:lineRule="auto"/>
        <w:jc w:val="both"/>
        <w:rPr>
          <w:rFonts w:ascii="Poppins" w:eastAsia="Poppins" w:hAnsi="Poppins" w:cs="Poppins"/>
        </w:rPr>
      </w:pPr>
      <w:r>
        <w:rPr>
          <w:rFonts w:ascii="Poppins" w:eastAsia="Poppins" w:hAnsi="Poppins" w:cs="Poppins"/>
        </w:rPr>
        <w:t>For your reference, the bugs are:</w:t>
      </w:r>
    </w:p>
    <w:p w14:paraId="62B94D72" w14:textId="77777777" w:rsidR="006210D5" w:rsidRDefault="00000000">
      <w:pPr>
        <w:numPr>
          <w:ilvl w:val="0"/>
          <w:numId w:val="1"/>
        </w:numPr>
        <w:spacing w:line="240" w:lineRule="auto"/>
        <w:rPr>
          <w:rFonts w:ascii="Poppins" w:eastAsia="Poppins" w:hAnsi="Poppins" w:cs="Poppins"/>
        </w:rPr>
      </w:pPr>
      <w:r>
        <w:rPr>
          <w:rFonts w:ascii="Poppins" w:eastAsia="Poppins" w:hAnsi="Poppins" w:cs="Poppins"/>
        </w:rPr>
        <w:t xml:space="preserve">selecting the </w:t>
      </w:r>
      <w:proofErr w:type="spellStart"/>
      <w:r>
        <w:rPr>
          <w:rFonts w:ascii="Poppins" w:eastAsia="Poppins" w:hAnsi="Poppins" w:cs="Poppins"/>
        </w:rPr>
        <w:t>funfetti</w:t>
      </w:r>
      <w:proofErr w:type="spellEnd"/>
      <w:r>
        <w:rPr>
          <w:rFonts w:ascii="Poppins" w:eastAsia="Poppins" w:hAnsi="Poppins" w:cs="Poppins"/>
        </w:rPr>
        <w:t xml:space="preserve"> flavour gives a </w:t>
      </w:r>
      <w:proofErr w:type="spellStart"/>
      <w:r>
        <w:rPr>
          <w:rFonts w:ascii="Poppins" w:eastAsia="Poppins" w:hAnsi="Poppins" w:cs="Poppins"/>
        </w:rPr>
        <w:t>funfetti</w:t>
      </w:r>
      <w:proofErr w:type="spellEnd"/>
      <w:r>
        <w:rPr>
          <w:rFonts w:ascii="Poppins" w:eastAsia="Poppins" w:hAnsi="Poppins" w:cs="Poppins"/>
        </w:rPr>
        <w:t xml:space="preserve"> ice-cream in a cup with sprinkles</w:t>
      </w:r>
    </w:p>
    <w:p w14:paraId="79DCE8ED" w14:textId="77777777" w:rsidR="006210D5" w:rsidRDefault="00000000">
      <w:pPr>
        <w:numPr>
          <w:ilvl w:val="0"/>
          <w:numId w:val="1"/>
        </w:numPr>
        <w:spacing w:line="240" w:lineRule="auto"/>
        <w:rPr>
          <w:rFonts w:ascii="Poppins" w:eastAsia="Poppins" w:hAnsi="Poppins" w:cs="Poppins"/>
        </w:rPr>
      </w:pPr>
      <w:r>
        <w:rPr>
          <w:rFonts w:ascii="Poppins" w:eastAsia="Poppins" w:hAnsi="Poppins" w:cs="Poppins"/>
        </w:rPr>
        <w:t>every choc mint ice cream comes with nuts</w:t>
      </w:r>
    </w:p>
    <w:p w14:paraId="2AE0B61F" w14:textId="77777777" w:rsidR="006210D5" w:rsidRDefault="00000000">
      <w:pPr>
        <w:numPr>
          <w:ilvl w:val="0"/>
          <w:numId w:val="1"/>
        </w:numPr>
        <w:spacing w:line="240" w:lineRule="auto"/>
        <w:rPr>
          <w:rFonts w:ascii="Poppins" w:eastAsia="Poppins" w:hAnsi="Poppins" w:cs="Poppins"/>
        </w:rPr>
      </w:pPr>
      <w:r>
        <w:rPr>
          <w:rFonts w:ascii="Poppins" w:eastAsia="Poppins" w:hAnsi="Poppins" w:cs="Poppins"/>
        </w:rPr>
        <w:t xml:space="preserve">selecting the vanilla flavour and chocolate topping sets the flavour to </w:t>
      </w:r>
      <w:proofErr w:type="spellStart"/>
      <w:r>
        <w:rPr>
          <w:rFonts w:ascii="Poppins" w:eastAsia="Poppins" w:hAnsi="Poppins" w:cs="Poppins"/>
        </w:rPr>
        <w:t>funfetti</w:t>
      </w:r>
      <w:proofErr w:type="spellEnd"/>
    </w:p>
    <w:p w14:paraId="09B79E01" w14:textId="77777777" w:rsidR="006210D5" w:rsidRDefault="00000000">
      <w:pPr>
        <w:numPr>
          <w:ilvl w:val="0"/>
          <w:numId w:val="1"/>
        </w:numPr>
        <w:spacing w:line="240" w:lineRule="auto"/>
        <w:rPr>
          <w:rFonts w:ascii="Poppins" w:eastAsia="Poppins" w:hAnsi="Poppins" w:cs="Poppins"/>
        </w:rPr>
      </w:pPr>
      <w:r>
        <w:rPr>
          <w:rFonts w:ascii="Poppins" w:eastAsia="Poppins" w:hAnsi="Poppins" w:cs="Poppins"/>
        </w:rPr>
        <w:t xml:space="preserve">every ice cream comes in a cone unless you initially select </w:t>
      </w:r>
      <w:proofErr w:type="spellStart"/>
      <w:r>
        <w:rPr>
          <w:rFonts w:ascii="Poppins" w:eastAsia="Poppins" w:hAnsi="Poppins" w:cs="Poppins"/>
        </w:rPr>
        <w:t>funfetti</w:t>
      </w:r>
      <w:proofErr w:type="spellEnd"/>
    </w:p>
    <w:p w14:paraId="64353E90" w14:textId="77777777" w:rsidR="006210D5" w:rsidRDefault="00000000">
      <w:pPr>
        <w:numPr>
          <w:ilvl w:val="0"/>
          <w:numId w:val="1"/>
        </w:numPr>
        <w:spacing w:line="240" w:lineRule="auto"/>
        <w:rPr>
          <w:rFonts w:ascii="Poppins" w:eastAsia="Poppins" w:hAnsi="Poppins" w:cs="Poppins"/>
        </w:rPr>
      </w:pPr>
      <w:r>
        <w:rPr>
          <w:rFonts w:ascii="Poppins" w:eastAsia="Poppins" w:hAnsi="Poppins" w:cs="Poppins"/>
        </w:rPr>
        <w:t>pressing cancel on the topping selection screen immediately gives some chocolate topping and nothing else</w:t>
      </w:r>
    </w:p>
    <w:p w14:paraId="69AE0EF9" w14:textId="77777777" w:rsidR="006210D5" w:rsidRDefault="006210D5">
      <w:pPr>
        <w:spacing w:line="240" w:lineRule="auto"/>
        <w:rPr>
          <w:rFonts w:ascii="Poppins" w:eastAsia="Poppins" w:hAnsi="Poppins" w:cs="Poppins"/>
        </w:rPr>
      </w:pPr>
    </w:p>
    <w:p w14:paraId="55815F8A" w14:textId="77777777" w:rsidR="006210D5" w:rsidRDefault="006210D5">
      <w:pPr>
        <w:spacing w:line="240" w:lineRule="auto"/>
        <w:rPr>
          <w:rFonts w:ascii="Poppins" w:eastAsia="Poppins" w:hAnsi="Poppins" w:cs="Poppins"/>
        </w:rPr>
      </w:pPr>
    </w:p>
    <w:sectPr w:rsidR="006210D5">
      <w:headerReference w:type="default" r:id="rId7"/>
      <w:footerReference w:type="default" r:id="rId8"/>
      <w:headerReference w:type="first" r:id="rId9"/>
      <w:footerReference w:type="first" r:id="rId10"/>
      <w:pgSz w:w="11909" w:h="16834"/>
      <w:pgMar w:top="1440" w:right="1132" w:bottom="1440" w:left="1133" w:header="405" w:footer="599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A59658A" w14:textId="77777777" w:rsidR="00601027" w:rsidRDefault="00601027">
      <w:pPr>
        <w:spacing w:line="240" w:lineRule="auto"/>
      </w:pPr>
      <w:r>
        <w:separator/>
      </w:r>
    </w:p>
  </w:endnote>
  <w:endnote w:type="continuationSeparator" w:id="0">
    <w:p w14:paraId="68543AD9" w14:textId="77777777" w:rsidR="00601027" w:rsidRDefault="00601027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1" w:fontKey="{FB238BED-7BD9-DE41-8F02-8A4B13A909D0}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  <w:embedRegular r:id="rId2" w:fontKey="{1AD5460E-5D72-FF4F-8AED-845E87B1D84F}"/>
    <w:embedItalic r:id="rId3" w:fontKey="{A6F591EB-27EF-A545-AD93-AEE78124D743}"/>
  </w:font>
  <w:font w:name="Barlow Medium">
    <w:panose1 w:val="00000600000000000000"/>
    <w:charset w:val="4D"/>
    <w:family w:val="auto"/>
    <w:pitch w:val="variable"/>
    <w:sig w:usb0="20000007" w:usb1="00000000" w:usb2="00000000" w:usb3="00000000" w:csb0="00000193" w:csb1="00000000"/>
  </w:font>
  <w:font w:name="Poppins">
    <w:panose1 w:val="00000500000000000000"/>
    <w:charset w:val="4D"/>
    <w:family w:val="auto"/>
    <w:pitch w:val="variable"/>
    <w:sig w:usb0="00008007" w:usb1="00000000" w:usb2="00000000" w:usb3="00000000" w:csb0="00000093" w:csb1="00000000"/>
    <w:embedRegular r:id="rId4" w:fontKey="{B7D5F5DA-986A-E24B-939B-EF30ABB0E56B}"/>
    <w:embedItalic r:id="rId5" w:fontKey="{D82E3174-4DF5-D74D-91FC-12D4D576721E}"/>
  </w:font>
  <w:font w:name="Barlow Light">
    <w:panose1 w:val="00000400000000000000"/>
    <w:charset w:val="4D"/>
    <w:family w:val="auto"/>
    <w:pitch w:val="variable"/>
    <w:sig w:usb0="20000007" w:usb1="00000000" w:usb2="00000000" w:usb3="00000000" w:csb0="00000193" w:csb1="00000000"/>
    <w:embedRegular r:id="rId6" w:fontKey="{2EFA30A1-E409-A840-8D64-6F8B4F65A498}"/>
  </w:font>
  <w:font w:name="Calibri">
    <w:panose1 w:val="020F0502020204030204"/>
    <w:charset w:val="00"/>
    <w:family w:val="swiss"/>
    <w:pitch w:val="variable"/>
    <w:sig w:usb0="E0002AFF" w:usb1="C000ACFF" w:usb2="00000009" w:usb3="00000000" w:csb0="000001FF" w:csb1="00000000"/>
    <w:embedRegular r:id="rId7" w:fontKey="{C1E727FA-10EA-6247-8E22-F2A58F04862A}"/>
  </w:font>
  <w:font w:name="Cambria">
    <w:panose1 w:val="02040503050406030204"/>
    <w:charset w:val="00"/>
    <w:family w:val="roman"/>
    <w:notTrueType/>
    <w:pitch w:val="default"/>
    <w:embedRegular r:id="rId8" w:fontKey="{2C65AD9B-BF2C-5D4E-ADE6-EAD2C3FA440A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8D09E1D" w14:textId="77777777" w:rsidR="006210D5" w:rsidRDefault="00000000">
    <w:pPr>
      <w:ind w:left="-566" w:right="-559"/>
      <w:jc w:val="right"/>
      <w:rPr>
        <w:color w:val="B7B7B7"/>
      </w:rPr>
    </w:pPr>
    <w:r>
      <w:rPr>
        <w:color w:val="B7B7B7"/>
      </w:rPr>
      <w:fldChar w:fldCharType="begin"/>
    </w:r>
    <w:r>
      <w:rPr>
        <w:color w:val="B7B7B7"/>
      </w:rPr>
      <w:instrText>PAGE</w:instrText>
    </w:r>
    <w:r>
      <w:rPr>
        <w:color w:val="B7B7B7"/>
      </w:rPr>
      <w:fldChar w:fldCharType="separate"/>
    </w:r>
    <w:r w:rsidR="00843370">
      <w:rPr>
        <w:noProof/>
        <w:color w:val="B7B7B7"/>
      </w:rPr>
      <w:t>1</w:t>
    </w:r>
    <w:r>
      <w:rPr>
        <w:color w:val="B7B7B7"/>
      </w:rP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80E9296" w14:textId="77777777" w:rsidR="006210D5" w:rsidRDefault="00000000">
    <w:pPr>
      <w:jc w:val="right"/>
    </w:pPr>
    <w:r>
      <w:fldChar w:fldCharType="begin"/>
    </w:r>
    <w:r>
      <w:instrText>PAGE</w:instrText>
    </w:r>
    <w:r>
      <w:fldChar w:fldCharType="separate"/>
    </w:r>
    <w: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7CB7922" w14:textId="77777777" w:rsidR="00601027" w:rsidRDefault="00601027">
      <w:pPr>
        <w:spacing w:line="240" w:lineRule="auto"/>
      </w:pPr>
      <w:r>
        <w:separator/>
      </w:r>
    </w:p>
  </w:footnote>
  <w:footnote w:type="continuationSeparator" w:id="0">
    <w:p w14:paraId="1BAEF917" w14:textId="77777777" w:rsidR="00601027" w:rsidRDefault="00601027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BBB648F" w14:textId="77777777" w:rsidR="006210D5" w:rsidRDefault="006210D5">
    <w:pPr>
      <w:spacing w:line="240" w:lineRule="auto"/>
      <w:ind w:left="-566" w:right="-559"/>
      <w:rPr>
        <w:rFonts w:ascii="Barlow Light" w:eastAsia="Barlow Light" w:hAnsi="Barlow Light" w:cs="Barlow Light"/>
        <w:color w:val="B7B7B7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D66ED02" w14:textId="77777777" w:rsidR="006210D5" w:rsidRDefault="00000000">
    <w:pPr>
      <w:ind w:left="-566" w:right="-559"/>
      <w:rPr>
        <w:rFonts w:ascii="Barlow Medium" w:eastAsia="Barlow Medium" w:hAnsi="Barlow Medium" w:cs="Barlow Medium"/>
        <w:color w:val="B7B7B7"/>
      </w:rPr>
    </w:pPr>
    <w:r>
      <w:rPr>
        <w:rFonts w:ascii="Barlow Medium" w:eastAsia="Barlow Medium" w:hAnsi="Barlow Medium" w:cs="Barlow Medium"/>
        <w:color w:val="B7B7B7"/>
      </w:rPr>
      <w:t>FIT0000 - Unit Name</w:t>
    </w:r>
    <w:r>
      <w:rPr>
        <w:rFonts w:ascii="Barlow Medium" w:eastAsia="Barlow Medium" w:hAnsi="Barlow Medium" w:cs="Barlow Medium"/>
        <w:color w:val="B7B7B7"/>
      </w:rPr>
      <w:tab/>
    </w:r>
    <w:r>
      <w:rPr>
        <w:rFonts w:ascii="Barlow Medium" w:eastAsia="Barlow Medium" w:hAnsi="Barlow Medium" w:cs="Barlow Medium"/>
        <w:color w:val="B7B7B7"/>
      </w:rPr>
      <w:tab/>
    </w:r>
    <w:r>
      <w:rPr>
        <w:rFonts w:ascii="Barlow Medium" w:eastAsia="Barlow Medium" w:hAnsi="Barlow Medium" w:cs="Barlow Medium"/>
        <w:color w:val="B7B7B7"/>
      </w:rPr>
      <w:tab/>
    </w:r>
    <w:r>
      <w:rPr>
        <w:rFonts w:ascii="Barlow Medium" w:eastAsia="Barlow Medium" w:hAnsi="Barlow Medium" w:cs="Barlow Medium"/>
        <w:color w:val="B7B7B7"/>
      </w:rPr>
      <w:tab/>
    </w:r>
    <w:r>
      <w:rPr>
        <w:rFonts w:ascii="Barlow Medium" w:eastAsia="Barlow Medium" w:hAnsi="Barlow Medium" w:cs="Barlow Medium"/>
        <w:color w:val="B7B7B7"/>
      </w:rPr>
      <w:tab/>
    </w:r>
    <w:r>
      <w:rPr>
        <w:rFonts w:ascii="Barlow Medium" w:eastAsia="Barlow Medium" w:hAnsi="Barlow Medium" w:cs="Barlow Medium"/>
        <w:color w:val="B7B7B7"/>
      </w:rPr>
      <w:tab/>
    </w:r>
    <w:r>
      <w:rPr>
        <w:rFonts w:ascii="Barlow Medium" w:eastAsia="Barlow Medium" w:hAnsi="Barlow Medium" w:cs="Barlow Medium"/>
        <w:color w:val="B7B7B7"/>
      </w:rPr>
      <w:tab/>
    </w:r>
    <w:r>
      <w:rPr>
        <w:rFonts w:ascii="Barlow Medium" w:eastAsia="Barlow Medium" w:hAnsi="Barlow Medium" w:cs="Barlow Medium"/>
        <w:color w:val="B7B7B7"/>
      </w:rPr>
      <w:tab/>
    </w:r>
    <w:r>
      <w:rPr>
        <w:rFonts w:ascii="Barlow Medium" w:eastAsia="Barlow Medium" w:hAnsi="Barlow Medium" w:cs="Barlow Medium"/>
        <w:color w:val="B7B7B7"/>
      </w:rPr>
      <w:tab/>
    </w:r>
    <w:r>
      <w:rPr>
        <w:rFonts w:ascii="Barlow Medium" w:eastAsia="Barlow Medium" w:hAnsi="Barlow Medium" w:cs="Barlow Medium"/>
        <w:color w:val="B7B7B7"/>
      </w:rPr>
      <w:tab/>
    </w:r>
    <w:r>
      <w:rPr>
        <w:rFonts w:ascii="Barlow Medium" w:eastAsia="Barlow Medium" w:hAnsi="Barlow Medium" w:cs="Barlow Medium"/>
        <w:color w:val="B7B7B7"/>
      </w:rPr>
      <w:tab/>
    </w:r>
    <w:r>
      <w:rPr>
        <w:rFonts w:ascii="Barlow Medium" w:eastAsia="Barlow Medium" w:hAnsi="Barlow Medium" w:cs="Barlow Medium"/>
        <w:color w:val="B7B7B7"/>
      </w:rPr>
      <w:tab/>
      <w:t>2021 S1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49D07447"/>
    <w:multiLevelType w:val="multilevel"/>
    <w:tmpl w:val="07F0019C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num w:numId="1" w16cid:durableId="195219895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20"/>
  <w:embedTrueTypeFont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210D5"/>
    <w:rsid w:val="00023345"/>
    <w:rsid w:val="00601027"/>
    <w:rsid w:val="006210D5"/>
    <w:rsid w:val="00843370"/>
    <w:rsid w:val="00FF514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AU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4:docId w14:val="48964039"/>
  <w15:docId w15:val="{43E20C1C-F9E7-4141-B7C5-AD13676C5D8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en-GB" w:eastAsia="en-GB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5"/>
    </w:pPr>
    <w:rPr>
      <w:i/>
      <w:color w:val="66666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paragraph" w:styleId="Header">
    <w:name w:val="header"/>
    <w:basedOn w:val="Normal"/>
    <w:link w:val="HeaderChar"/>
    <w:uiPriority w:val="99"/>
    <w:unhideWhenUsed/>
    <w:rsid w:val="00843370"/>
    <w:pPr>
      <w:tabs>
        <w:tab w:val="center" w:pos="4513"/>
        <w:tab w:val="right" w:pos="9026"/>
      </w:tabs>
      <w:spacing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843370"/>
  </w:style>
  <w:style w:type="paragraph" w:styleId="Footer">
    <w:name w:val="footer"/>
    <w:basedOn w:val="Normal"/>
    <w:link w:val="FooterChar"/>
    <w:uiPriority w:val="99"/>
    <w:unhideWhenUsed/>
    <w:rsid w:val="00843370"/>
    <w:pPr>
      <w:tabs>
        <w:tab w:val="center" w:pos="4513"/>
        <w:tab w:val="right" w:pos="9026"/>
      </w:tabs>
      <w:spacing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843370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header" Target="header2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105</Words>
  <Characters>602</Characters>
  <Application>Microsoft Office Word</Application>
  <DocSecurity>0</DocSecurity>
  <Lines>5</Lines>
  <Paragraphs>1</Paragraphs>
  <ScaleCrop>false</ScaleCrop>
  <Company>Monash University</Company>
  <LinksUpToDate>false</LinksUpToDate>
  <CharactersWithSpaces>706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Charlotte Pierce</cp:lastModifiedBy>
  <cp:revision>3</cp:revision>
  <dcterms:created xsi:type="dcterms:W3CDTF">2025-07-31T06:34:00Z</dcterms:created>
  <dcterms:modified xsi:type="dcterms:W3CDTF">2025-07-31T06:36:00Z</dcterms:modified>
</cp:coreProperties>
</file>